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D0" w:rsidRPr="009C7816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bCs/>
          <w:i/>
          <w:iCs/>
          <w:color w:val="FF0000"/>
          <w:sz w:val="33"/>
          <w:szCs w:val="33"/>
        </w:rPr>
        <w:t>Внимание! Энтеровирусная инфекция!</w:t>
      </w:r>
    </w:p>
    <w:p w:rsidR="001B2BD0" w:rsidRPr="009C7816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bCs/>
          <w:i/>
          <w:iCs/>
          <w:color w:val="FF0000"/>
          <w:sz w:val="33"/>
        </w:rPr>
        <w:t>Симптомы энтеровирусной инфекции у детей:</w:t>
      </w:r>
    </w:p>
    <w:p w:rsidR="001B2BD0" w:rsidRPr="009C7816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Признаки заболевания отличаются в зависимости от вида вируса, вызвавшего недуг. Точнее общее состояние больного при различных видах энтеровирусной инфекции схожее, но всегда есть один ведущий признак, по которому и определяют этот вид. От него же зависит тяжесть, длительность заболевания и методы лечения. Инфекция всегда начинается внезапно и может чем-то напоминать простуду или </w:t>
      </w:r>
      <w:hyperlink r:id="rId4" w:history="1">
        <w:r w:rsidRPr="009C7816">
          <w:rPr>
            <w:rFonts w:ascii="Times New Roman" w:eastAsia="Times New Roman" w:hAnsi="Times New Roman" w:cs="Times New Roman"/>
            <w:iCs/>
            <w:color w:val="0000FF"/>
            <w:sz w:val="27"/>
            <w:u w:val="single"/>
          </w:rPr>
          <w:t>грипп</w:t>
        </w:r>
      </w:hyperlink>
      <w:r w:rsidRPr="009C7816">
        <w:rPr>
          <w:rFonts w:ascii="Times New Roman" w:eastAsia="Times New Roman" w:hAnsi="Times New Roman" w:cs="Times New Roman"/>
          <w:iCs/>
          <w:sz w:val="27"/>
        </w:rPr>
        <w:t xml:space="preserve">. Ребенок чувствует слабость, может повышаться температура тела, пропадает аппетит, краснеет и болит горло, а также наблюдается гиперемия кожных покровов. По мере развития инфекции присоединяются другие характерные для каждого отдельного вируса симптомы. Переносчиками энтеровирусной инфекции преимущественно являются дети дошкольного и младшего школьного возраста. Они же и легче всего поддаются атаке вирусов. Инфицирование происходит воздушно-капельным, фекально-оральным или контактно-бытовым путем, поэтому уберечь ребенка от </w:t>
      </w:r>
      <w:proofErr w:type="spellStart"/>
      <w:r w:rsidRPr="009C7816">
        <w:rPr>
          <w:rFonts w:ascii="Times New Roman" w:eastAsia="Times New Roman" w:hAnsi="Times New Roman" w:cs="Times New Roman"/>
          <w:iCs/>
          <w:sz w:val="27"/>
        </w:rPr>
        <w:t>энтеровируса</w:t>
      </w:r>
      <w:proofErr w:type="spellEnd"/>
      <w:r w:rsidRPr="009C7816">
        <w:rPr>
          <w:rFonts w:ascii="Times New Roman" w:eastAsia="Times New Roman" w:hAnsi="Times New Roman" w:cs="Times New Roman"/>
          <w:iCs/>
          <w:sz w:val="27"/>
        </w:rPr>
        <w:t xml:space="preserve"> удается далеко не всегда. </w:t>
      </w:r>
    </w:p>
    <w:p w:rsidR="001B2BD0" w:rsidRPr="009C7816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bCs/>
          <w:i/>
          <w:iCs/>
          <w:color w:val="FF0000"/>
          <w:sz w:val="33"/>
        </w:rPr>
        <w:t>Итак, можно выделить некоторые общие для всех видов энтеровирусной инфекции симптомы: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интоксикация организма;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слабость, вялость, сонливость;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холодный пот;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головная боль и головокружение;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белый налет на языке;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покраснение мягкого неба;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зернистость задней стенки глотки;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повышение температуры тела, часто до высоких отметок, характерно волнообразное возвращение температуры через 2-3 дня;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незначительное увеличение шейных и подмышечных лимфатических узлов;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появление сыпи и отек конечностей;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покраснение кожи верхней части тела (преимущественно лица и шеи);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покраснение глаз;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боли в брюшной полости;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мышечные боли;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9C7816">
        <w:rPr>
          <w:rFonts w:ascii="Times New Roman" w:eastAsia="Times New Roman" w:hAnsi="Times New Roman" w:cs="Times New Roman"/>
          <w:iCs/>
          <w:sz w:val="27"/>
        </w:rPr>
        <w:t>иногда рвота.</w:t>
      </w:r>
    </w:p>
    <w:p w:rsidR="001B2BD0" w:rsidRPr="009C7816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Самым опасным явлением при энтеровирусной инфекции является </w:t>
      </w:r>
      <w:hyperlink r:id="rId5" w:history="1">
        <w:r w:rsidRPr="009C7816">
          <w:rPr>
            <w:rFonts w:ascii="Times New Roman" w:eastAsia="Times New Roman" w:hAnsi="Times New Roman" w:cs="Times New Roman"/>
            <w:iCs/>
            <w:color w:val="0000FF"/>
            <w:sz w:val="27"/>
            <w:u w:val="single"/>
          </w:rPr>
          <w:t>обезвоживание</w:t>
        </w:r>
      </w:hyperlink>
      <w:r w:rsidRPr="009C7816">
        <w:rPr>
          <w:rFonts w:ascii="Times New Roman" w:eastAsia="Times New Roman" w:hAnsi="Times New Roman" w:cs="Times New Roman"/>
          <w:iCs/>
          <w:sz w:val="27"/>
        </w:rPr>
        <w:t>, поэтому за ребенком необходимо постоянно следить и обеспечивать поступление жидкости в организм. А при первых симптомах обезвоживания (сухие губы, отсутствие или резкое уменьшение потоотделения, слез и мочеиспусканий, моча темного цвета с запахом аммиака, апатия, резкая сильная слабость, запавшие глаза, густая липкая слюна) немедленно везти больного в больницу. </w:t>
      </w:r>
    </w:p>
    <w:p w:rsidR="001B2BD0" w:rsidRPr="009C7816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 xml:space="preserve">В последнее время у детей все чаще стали отмечать легкую или малую болезнь, когда </w:t>
      </w:r>
      <w:proofErr w:type="spellStart"/>
      <w:r w:rsidRPr="009C7816">
        <w:rPr>
          <w:rFonts w:ascii="Times New Roman" w:eastAsia="Times New Roman" w:hAnsi="Times New Roman" w:cs="Times New Roman"/>
          <w:iCs/>
          <w:sz w:val="27"/>
        </w:rPr>
        <w:t>энтеровирус</w:t>
      </w:r>
      <w:proofErr w:type="spellEnd"/>
      <w:r w:rsidRPr="009C7816">
        <w:rPr>
          <w:rFonts w:ascii="Times New Roman" w:eastAsia="Times New Roman" w:hAnsi="Times New Roman" w:cs="Times New Roman"/>
          <w:iCs/>
          <w:sz w:val="27"/>
        </w:rPr>
        <w:t xml:space="preserve"> слабо выражен, сопровождается незначительной слабостью, болями в мышцах, непродолжительной и невысокой температурой и проходит без осложнений в течение 2-3 дней. Однако если вовремя не начать лечение и «запустить» состояние, то может даже возникнуть опасность летального исхода.</w:t>
      </w:r>
    </w:p>
    <w:p w:rsidR="001B2BD0" w:rsidRPr="009C7816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lastRenderedPageBreak/>
        <w:t>Инкубационный период энтеровирусной инфекции длится от 2 до 10 дней (хотя чаще всего недуг начинает проявлять себя уже через 24 часа после попадания в организм), а само заболевание начинается остро. 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bCs/>
          <w:i/>
          <w:iCs/>
          <w:color w:val="FF0000"/>
          <w:sz w:val="33"/>
        </w:rPr>
        <w:t>Что делать, если ребенок заболел?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В случае появления этих жалоб необходимо немедленно обратиться к врачу, не ждать, надеясь, что все пройдет, не пытаться самостоятельно лечиться. Необходимо срочно поместить больного в стационар, т.к. он может быть источником заражения людей, проживающих рядом.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bCs/>
          <w:i/>
          <w:iCs/>
          <w:color w:val="FF0000"/>
          <w:sz w:val="33"/>
        </w:rPr>
        <w:t>Как себя защитить?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Меры неспецифической профилактики энтеровирусной инфекции такие же, как при любой острой кишечной инфекции – необходимо соблюдать следующие правила: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- для питья использовать только кипяченую или бутилированную воду;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- мыть руки с мылом перед каждым приемом пищи и после каждого посещения туалета, строго соблюдать правила личной и общественной гигиены;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- перед употреблением фруктов и овощей их необходимо тщательно мыть с применением щетки и последующим ополаскиванием кипятком;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- купаться только в официально разрешенных местах, при купании стараться не заглатывать воду;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- не приобретать продукты у частных лиц и в неустановленных для торговли местах;</w:t>
      </w:r>
    </w:p>
    <w:p w:rsidR="001B2BD0" w:rsidRPr="009C7816" w:rsidRDefault="001B2BD0" w:rsidP="009C7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- соблюдать правила личной гигиены.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iCs/>
          <w:sz w:val="27"/>
        </w:rPr>
        <w:t>При контакте с больным энтеровирусной инфекцией необходимо наблюдать за состоянием своего здоровья и при появлении каких-либо жалоб немедленно обратиться к врачу!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BD0" w:rsidRPr="009C7816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16">
        <w:rPr>
          <w:rFonts w:ascii="Times New Roman" w:eastAsia="Times New Roman" w:hAnsi="Times New Roman" w:cs="Times New Roman"/>
          <w:bCs/>
          <w:i/>
          <w:iCs/>
          <w:color w:val="FF0000"/>
          <w:sz w:val="36"/>
        </w:rPr>
        <w:t>Помните, что заболевание легче предупредить, соблюдая элементарные меры профилактики, чем лечить!</w:t>
      </w:r>
    </w:p>
    <w:p w:rsidR="001B2BD0" w:rsidRPr="001B2BD0" w:rsidRDefault="001B2BD0" w:rsidP="001B2B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708E" w:rsidRDefault="0073708E" w:rsidP="001B2BD0">
      <w:pPr>
        <w:spacing w:line="240" w:lineRule="auto"/>
        <w:ind w:left="-567"/>
        <w:jc w:val="both"/>
      </w:pPr>
    </w:p>
    <w:sectPr w:rsidR="0073708E" w:rsidSect="009C7816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2BD0"/>
    <w:rsid w:val="001B2BD0"/>
    <w:rsid w:val="0073708E"/>
    <w:rsid w:val="009C7816"/>
    <w:rsid w:val="00C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F90E74-BF7A-4200-AF17-E322FF82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2BD0"/>
    <w:rPr>
      <w:i/>
      <w:iCs/>
    </w:rPr>
  </w:style>
  <w:style w:type="character" w:styleId="a5">
    <w:name w:val="Hyperlink"/>
    <w:basedOn w:val="a0"/>
    <w:uiPriority w:val="99"/>
    <w:semiHidden/>
    <w:unhideWhenUsed/>
    <w:rsid w:val="001B2B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utka.net/obezvozhivanie-organizma-u-detei-simptomy-obezvozhivaniya-organizma-u-detei" TargetMode="External"/><Relationship Id="rId4" Type="http://schemas.openxmlformats.org/officeDocument/2006/relationships/hyperlink" Target="http://malutka.net/gripp-u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Сказка</cp:lastModifiedBy>
  <cp:revision>4</cp:revision>
  <cp:lastPrinted>2013-09-02T11:37:00Z</cp:lastPrinted>
  <dcterms:created xsi:type="dcterms:W3CDTF">2013-09-02T11:35:00Z</dcterms:created>
  <dcterms:modified xsi:type="dcterms:W3CDTF">2018-10-31T05:41:00Z</dcterms:modified>
</cp:coreProperties>
</file>