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6400"/>
          <w:sz w:val="27"/>
          <w:szCs w:val="27"/>
        </w:rPr>
        <w:t>Консультация для родителей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6400"/>
          <w:sz w:val="27"/>
          <w:szCs w:val="27"/>
        </w:rPr>
        <w:t>«От игры к учёбе или кризис 6-7 лет »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Когда-то совсем недавно наши дети были наивны и распахнуты, и мы "читали" их как открытую книгу. Теперь у них появляется своя - внутренняя - жизнь, и они не собираются "за просто так" пускать туда взрослых. Почему и откуда взялась она? Посмотрим: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1. Просто, ваш малыш потерял две свои прелестные детские черты: наивную детскую непосредственность и импульсивность.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Теперь, дожив до 6-7 лет, он научился думать о том, "что будет, если...", и заранее оценивать (прикидывать, просчитывать) ближайшие последствия своих поступков. 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2. Эмоции, как и прежде, бьют через край, но ребенок уже способен сознательно управлять своим поведением. Правда, получается это не сразу и не всегда, но с каждым днем все лучше и лучше. По крайней мере, он усиленно учится этому. 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3. Растущий ребенок начинает обобщать свои переживания. 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Конечно, все эти изменения в ребенке происходят не сразу и не вдруг, но они происходят, и это заставляет его меняться и быть недовольным тем, что есть, искать что-то новое, более комфортное для себя.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4. Взгляд на мир, окружающий его, становится более реалистичным. Ребенок уже не поверит, что камень живой, а из-за угла дома выглядывает не тетя Маруся, а баба-яга. И хотя мир вымысла и фантазии еще богат и ребенок по-прежнему любит волшебные сказки, он уже умеет отличать правду от вымысла.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5. Ребенок начинает осознавать свое место в системе человеческих отношений.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Теперь он будет стремиться занять новое, более взрослое положение в жизни. А это значит, что у него появляется своя внутренняя позиция. Она-то и определит затем отношение ребенка к самому себе, к другим людям, к миру в целом.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  <w:r>
        <w:rPr>
          <w:color w:val="282828"/>
          <w:sz w:val="27"/>
          <w:szCs w:val="27"/>
        </w:rPr>
        <w:t>Перед школой наши дети плавно входят в очередной кризис - кризис 6-7 лет.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По сравнению с другими, он проходит и мягче, и проще, это действительно плавный переход от игрушек к полезным занятиям. Если вы заметили, что вашему малышу вдруг надоел детсад и собственные игрушки, привычные игры не доставляют ему такого удовольствия, как раньше, дайте ребенку возможность активно учиться - и все будет в порядке. Не пугайтесь, что он маленький и "не потянет" школу. Учиться ведь не значит сидеть за партой, отвечать у доски и что-то писать в тетради. Учиться танцам, музыке, пилить-строгать, ходить в кружок, изучать азы домашнего хозяйства - это тоже ученье. Главное, чтобы ребенок видел в своей деятельности какой-то полезный смысл.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  <w:r>
        <w:rPr>
          <w:color w:val="282828"/>
          <w:sz w:val="27"/>
          <w:szCs w:val="27"/>
        </w:rPr>
        <w:t>Сигнал для родителей: кризис у всех детей начинается примерно одинаково: меняется поведение любимой детки.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 xml:space="preserve">Дети выкидывают фокусы по очень простой причине. Появляется новая потребность - в активной умственной деятельности. Когда человек голоден, он не угомонится, пока не удовлетворит потребности своего желудка, - ведь правда? Так и тут. "Умственный голод" начинает терзать нашу детку и толкает на поиски "чего-то вкусненького". И каждый ребенок ищет (и находит) свою, так сказать, мисочку с едой. Так что все очень просто: дайте </w:t>
      </w:r>
      <w:proofErr w:type="gramStart"/>
      <w:r>
        <w:rPr>
          <w:color w:val="282828"/>
          <w:sz w:val="27"/>
          <w:szCs w:val="27"/>
        </w:rPr>
        <w:t>подрастающему</w:t>
      </w:r>
      <w:proofErr w:type="gramEnd"/>
      <w:r>
        <w:rPr>
          <w:color w:val="282828"/>
          <w:sz w:val="27"/>
          <w:szCs w:val="27"/>
        </w:rPr>
        <w:t xml:space="preserve"> </w:t>
      </w:r>
      <w:r>
        <w:rPr>
          <w:color w:val="282828"/>
          <w:sz w:val="27"/>
          <w:szCs w:val="27"/>
        </w:rPr>
        <w:lastRenderedPageBreak/>
        <w:t>возможность учиться - это будет самое вкусное блюдо для него. Дайте ребенку возможность насыщаться - удовлетворять свой "умственный" голод - и ему некогда и незачем станет бороться с вами.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  <w:r>
        <w:rPr>
          <w:color w:val="282828"/>
          <w:sz w:val="27"/>
          <w:szCs w:val="27"/>
        </w:rPr>
        <w:t xml:space="preserve">На смену игровой мотивации пришла </w:t>
      </w:r>
      <w:proofErr w:type="gramStart"/>
      <w:r>
        <w:rPr>
          <w:color w:val="282828"/>
          <w:sz w:val="27"/>
          <w:szCs w:val="27"/>
        </w:rPr>
        <w:t>другая</w:t>
      </w:r>
      <w:proofErr w:type="gramEnd"/>
      <w:r>
        <w:rPr>
          <w:color w:val="282828"/>
          <w:sz w:val="27"/>
          <w:szCs w:val="27"/>
        </w:rPr>
        <w:t xml:space="preserve"> - познавательная. И ведущей деятельностью в этот период становится учебная деятельность. На этой ступеньке своего развития детям нужно приобрести уверенность в том, что они способные и трудолюбивые существа. Если ребенок поверит и убедится, что он способен и трудолюбив, то и в дальнейшей жизни он будет вести себя уверенно и адекватно. Он приобретет очень важное качество - компетентность. Это значит, что, решая разные жизненные задачи, он сможет непринужденно, вовремя и эффективно использовать свои навыки и свой интеллект. И чувство неполноценности его не коснется. Комплекс неполноценности взрослого как раз и начинается с того, что юный человек не смог ни поверить в свои способности, ни убедиться в них.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Три задачи для ребенка: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- научиться учиться и получать от этого удовольствие;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- научиться дружить (то есть завязывать, поддерживать отношения с людьми);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82828"/>
          <w:sz w:val="27"/>
          <w:szCs w:val="27"/>
        </w:rPr>
        <w:t>- обрести уверенность в себе, в своих способностях и возможностях (поверить в себя).</w:t>
      </w:r>
    </w:p>
    <w:p w:rsidR="002C5974" w:rsidRDefault="002C5974" w:rsidP="002C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  <w:r>
        <w:rPr>
          <w:color w:val="282828"/>
          <w:sz w:val="27"/>
          <w:szCs w:val="27"/>
        </w:rPr>
        <w:t>Условия роста и развития, в сущности, просты. Природа толково и бережно ведёт юного человека со ступеньки на ступеньку - вверх - по лесенке развития. Нам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правильно.</w:t>
      </w:r>
    </w:p>
    <w:p w:rsidR="00BC7680" w:rsidRDefault="00BC7680">
      <w:bookmarkStart w:id="0" w:name="_GoBack"/>
      <w:bookmarkEnd w:id="0"/>
    </w:p>
    <w:sectPr w:rsidR="00BC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2"/>
    <w:rsid w:val="0017090A"/>
    <w:rsid w:val="00296B41"/>
    <w:rsid w:val="002C5974"/>
    <w:rsid w:val="005F69F0"/>
    <w:rsid w:val="008D17C3"/>
    <w:rsid w:val="009F6212"/>
    <w:rsid w:val="00A17C52"/>
    <w:rsid w:val="00BC7680"/>
    <w:rsid w:val="00C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2020-04-21T11:52:00Z</dcterms:created>
  <dcterms:modified xsi:type="dcterms:W3CDTF">2020-04-21T11:52:00Z</dcterms:modified>
</cp:coreProperties>
</file>