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0E92159" wp14:editId="3AB14A05">
            <wp:simplePos x="0" y="0"/>
            <wp:positionH relativeFrom="column">
              <wp:posOffset>-937260</wp:posOffset>
            </wp:positionH>
            <wp:positionV relativeFrom="paragraph">
              <wp:posOffset>-577215</wp:posOffset>
            </wp:positionV>
            <wp:extent cx="7315414" cy="10229850"/>
            <wp:effectExtent l="0" t="0" r="0" b="0"/>
            <wp:wrapNone/>
            <wp:docPr id="1" name="Рисунок 1" descr="C:\Users\делопроизводитель\Desktop\2023-06-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33" cy="1023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F23B1" w:rsidRDefault="00BF23B1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1E05" w:rsidRPr="00700DE3" w:rsidRDefault="003C1E05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Благодаря разработкам компании LEGO </w:t>
      </w:r>
      <w:proofErr w:type="spellStart"/>
      <w:r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</w:t>
      </w:r>
      <w:r w:rsidR="000E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ducation</w:t>
      </w:r>
      <w:proofErr w:type="spellEnd"/>
      <w:r w:rsidR="000E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появилась возможность </w:t>
      </w:r>
      <w:r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дошкольного возраста с основами строения технических объектов, (моторами, датчиками, и т.д.),  при  этом учитывается  дидактический принцип:</w:t>
      </w:r>
    </w:p>
    <w:p w:rsidR="003C1E05" w:rsidRPr="00700DE3" w:rsidRDefault="000E7BFF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 простого к сложному </w:t>
      </w:r>
      <w:r w:rsidR="003C1E05"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(создание простых констр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укций с использованием карт из </w:t>
      </w:r>
      <w:r w:rsidR="003C1E05"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набора  «Первые механизмы».   </w:t>
      </w:r>
      <w:proofErr w:type="gramEnd"/>
    </w:p>
    <w:p w:rsidR="003C1E05" w:rsidRPr="00700DE3" w:rsidRDefault="000E7BFF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Конструирование </w:t>
      </w:r>
      <w:r w:rsidR="003C1E05"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 робототехника  как нельзя лучше  способствует,  развитию  внимания,  памяти, мышления, воображения,  коммуникативных  навыков,  умение общаться со сверстниками, обогащению  словарного запаса, формированию связной  речи. </w:t>
      </w:r>
    </w:p>
    <w:p w:rsidR="003C1E05" w:rsidRPr="00700DE3" w:rsidRDefault="003C1E05" w:rsidP="00FB28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FA48D6"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просто конструирование, </w:t>
      </w:r>
      <w:r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мощный инновационный образовательный инструмент, который успешно решает проблему социальной  адаптации детей,  делая переход от игры к учёбе.</w:t>
      </w:r>
    </w:p>
    <w:p w:rsidR="00132311" w:rsidRPr="00700DE3" w:rsidRDefault="003C1E05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         Представленная программа дополнительного образования детей «ЛЕГО –конструирование для дошкольников. Первые механизмы» разработана в соответствии с ФГОС и реализует интеграцию образовательных областей: познание и речевое развитие.</w:t>
      </w:r>
    </w:p>
    <w:p w:rsidR="00FA48D6" w:rsidRPr="00700DE3" w:rsidRDefault="00FA48D6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       С помощью </w:t>
      </w:r>
      <w:proofErr w:type="spellStart"/>
      <w:r w:rsidRPr="00700DE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00DE3">
        <w:rPr>
          <w:rFonts w:ascii="Times New Roman" w:hAnsi="Times New Roman" w:cs="Times New Roman"/>
          <w:sz w:val="28"/>
          <w:szCs w:val="28"/>
        </w:rPr>
        <w:t>-конструктора малыши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</w:t>
      </w:r>
    </w:p>
    <w:p w:rsidR="00FA48D6" w:rsidRPr="00700DE3" w:rsidRDefault="00D44B4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 </w:t>
      </w:r>
      <w:r w:rsidR="00FA48D6" w:rsidRPr="00700DE3">
        <w:rPr>
          <w:rFonts w:ascii="Times New Roman" w:hAnsi="Times New Roman" w:cs="Times New Roman"/>
          <w:sz w:val="28"/>
          <w:szCs w:val="28"/>
        </w:rPr>
        <w:t xml:space="preserve">Занятия по конструированию стимулирует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</w:t>
      </w:r>
    </w:p>
    <w:p w:rsidR="00D44B43" w:rsidRPr="00700DE3" w:rsidRDefault="00D44B4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88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00DE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у дошкольников первоначальных конструкторских умений на основе </w:t>
      </w:r>
      <w:r w:rsidRPr="00700DE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00DE3">
        <w:rPr>
          <w:rFonts w:ascii="Times New Roman" w:hAnsi="Times New Roman" w:cs="Times New Roman"/>
          <w:sz w:val="28"/>
          <w:szCs w:val="28"/>
        </w:rPr>
        <w:t xml:space="preserve">-конструирования. </w:t>
      </w:r>
    </w:p>
    <w:p w:rsidR="00D44B43" w:rsidRPr="00FB288B" w:rsidRDefault="00D44B43" w:rsidP="00FB2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4B43" w:rsidRPr="00700DE3" w:rsidRDefault="00D44B4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1. Развивать у дошкольников интерес к моделированию и </w:t>
      </w:r>
      <w:r w:rsidR="000636F3" w:rsidRPr="00700DE3">
        <w:rPr>
          <w:rFonts w:ascii="Times New Roman" w:hAnsi="Times New Roman" w:cs="Times New Roman"/>
          <w:sz w:val="28"/>
          <w:szCs w:val="28"/>
        </w:rPr>
        <w:t>конструированию, стимулировать детское техническое творчество.</w:t>
      </w:r>
    </w:p>
    <w:p w:rsidR="000636F3" w:rsidRPr="00700DE3" w:rsidRDefault="000636F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2. Обучать конструированию по образцу, чертежу, заданной схеме, по замыслу.</w:t>
      </w:r>
    </w:p>
    <w:p w:rsidR="000636F3" w:rsidRPr="00700DE3" w:rsidRDefault="000636F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3.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0636F3" w:rsidRPr="00700DE3" w:rsidRDefault="000636F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4. Совершенствовать коммуникативные навыки детей при работе в паре, коллективе; выявлять одарённых, талантливых детей, обладающих нестандартн</w:t>
      </w:r>
      <w:r w:rsidR="00057C7D" w:rsidRPr="00700DE3">
        <w:rPr>
          <w:rFonts w:ascii="Times New Roman" w:hAnsi="Times New Roman" w:cs="Times New Roman"/>
          <w:sz w:val="28"/>
          <w:szCs w:val="28"/>
        </w:rPr>
        <w:t>ым творческим мышлением.</w:t>
      </w:r>
    </w:p>
    <w:p w:rsidR="00057C7D" w:rsidRPr="00700DE3" w:rsidRDefault="00057C7D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lastRenderedPageBreak/>
        <w:t xml:space="preserve">5. Развивать мелкую моторику рук, стимулируя в будущем общее речевое развитие и умственные способности. </w:t>
      </w:r>
    </w:p>
    <w:p w:rsidR="00057C7D" w:rsidRPr="00700DE3" w:rsidRDefault="00057C7D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 </w:t>
      </w:r>
      <w:r w:rsidR="00FB288B">
        <w:rPr>
          <w:rFonts w:ascii="Times New Roman" w:hAnsi="Times New Roman" w:cs="Times New Roman"/>
          <w:sz w:val="28"/>
          <w:szCs w:val="28"/>
        </w:rPr>
        <w:tab/>
      </w:r>
      <w:r w:rsidRPr="00700DE3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700DE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00DE3">
        <w:rPr>
          <w:rFonts w:ascii="Times New Roman" w:hAnsi="Times New Roman" w:cs="Times New Roman"/>
          <w:sz w:val="28"/>
          <w:szCs w:val="28"/>
        </w:rPr>
        <w:t>-конструирование. Первые механизмы» рассчитана на 1 год обучения. Занятия проводились согласно разработанного учебно-тематического плана, с сентября 2022</w:t>
      </w:r>
      <w:r w:rsidR="000E7BFF">
        <w:rPr>
          <w:rFonts w:ascii="Times New Roman" w:hAnsi="Times New Roman" w:cs="Times New Roman"/>
          <w:sz w:val="28"/>
          <w:szCs w:val="28"/>
        </w:rPr>
        <w:t xml:space="preserve"> </w:t>
      </w:r>
      <w:r w:rsidRPr="00700DE3">
        <w:rPr>
          <w:rFonts w:ascii="Times New Roman" w:hAnsi="Times New Roman" w:cs="Times New Roman"/>
          <w:sz w:val="28"/>
          <w:szCs w:val="28"/>
        </w:rPr>
        <w:t xml:space="preserve">по май 2023  года 1 раз в неделю. Сначала с одной группой, потом с другой. Продолжительность занятия составляла: 30-35миут. </w:t>
      </w:r>
    </w:p>
    <w:p w:rsidR="00FB288B" w:rsidRDefault="00FB288B" w:rsidP="00FB2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B2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C7D" w:rsidRPr="00700DE3" w:rsidRDefault="00057C7D" w:rsidP="00FB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lastRenderedPageBreak/>
        <w:t>Списочный состав 1 подгруппы:</w:t>
      </w:r>
    </w:p>
    <w:p w:rsidR="00057C7D" w:rsidRPr="00700DE3" w:rsidRDefault="00057C7D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1.</w:t>
      </w:r>
      <w:r w:rsidR="00700DE3" w:rsidRPr="00700DE3">
        <w:rPr>
          <w:rFonts w:ascii="Times New Roman" w:hAnsi="Times New Roman" w:cs="Times New Roman"/>
          <w:sz w:val="28"/>
          <w:szCs w:val="28"/>
        </w:rPr>
        <w:t>Аракелян Давид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2.Баванин Марк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0DE3">
        <w:rPr>
          <w:rFonts w:ascii="Times New Roman" w:hAnsi="Times New Roman" w:cs="Times New Roman"/>
          <w:sz w:val="28"/>
          <w:szCs w:val="28"/>
        </w:rPr>
        <w:t>Баунова</w:t>
      </w:r>
      <w:proofErr w:type="spellEnd"/>
      <w:r w:rsidRPr="00700DE3">
        <w:rPr>
          <w:rFonts w:ascii="Times New Roman" w:hAnsi="Times New Roman" w:cs="Times New Roman"/>
          <w:sz w:val="28"/>
          <w:szCs w:val="28"/>
        </w:rPr>
        <w:t xml:space="preserve"> Лия 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4.Власова Вера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5.Вовк Даша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6.Елисеева Алиса 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7.Жданов Максим 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8.Иванова Маша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9.Каргина Алиса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10.Козлов Ярослав</w:t>
      </w:r>
    </w:p>
    <w:p w:rsidR="00057C7D" w:rsidRPr="00700DE3" w:rsidRDefault="00057C7D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lastRenderedPageBreak/>
        <w:t xml:space="preserve"> Списочный состав 2 подгруппы: 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1.Королёв Матвей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2.Малиновский Егор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3.Малков Ярослав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4.Пухов Артём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5.Рычагова Мария 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6.Скородумова Елизавета 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7.Селийкий Саша</w:t>
      </w:r>
    </w:p>
    <w:p w:rsidR="00700DE3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8.Трофимов Ваня </w:t>
      </w:r>
    </w:p>
    <w:p w:rsidR="00057C7D" w:rsidRPr="00700DE3" w:rsidRDefault="00700DE3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9.Юрчанова Кристина </w:t>
      </w:r>
    </w:p>
    <w:p w:rsidR="00FB288B" w:rsidRDefault="00FB288B" w:rsidP="00FB2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B288B" w:rsidSect="00FB2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7C7D" w:rsidRPr="00700DE3" w:rsidRDefault="00C26681" w:rsidP="00FB28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lastRenderedPageBreak/>
        <w:t>Структура занятий была поставлена следующим образом:</w:t>
      </w:r>
    </w:p>
    <w:p w:rsidR="00C26681" w:rsidRPr="00700DE3" w:rsidRDefault="00C26681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1 часть занятия-упражнения на развитие логического мышления;</w:t>
      </w:r>
    </w:p>
    <w:p w:rsidR="00C26681" w:rsidRPr="00700DE3" w:rsidRDefault="00C26681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 xml:space="preserve">2 часть занятия конструирование; </w:t>
      </w:r>
    </w:p>
    <w:p w:rsidR="00C26681" w:rsidRDefault="00C26681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E3">
        <w:rPr>
          <w:rFonts w:ascii="Times New Roman" w:hAnsi="Times New Roman" w:cs="Times New Roman"/>
          <w:sz w:val="28"/>
          <w:szCs w:val="28"/>
        </w:rPr>
        <w:t>3 часть занятия обыгрывание построек.</w:t>
      </w:r>
    </w:p>
    <w:p w:rsidR="000E7BFF" w:rsidRDefault="000E7BFF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занятиях использовались различные игровые формы и приёмы. Работая на занятиях, дети пользовались знаниями, полученными на занятиях по математике,  окружающему миру, развитию речи, а так же углубляли их. </w:t>
      </w:r>
    </w:p>
    <w:p w:rsidR="000E7BFF" w:rsidRDefault="000E7BFF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конструкции дети сначала анализировали образец либо схему постройки, находили в постройке основные части, называли и показывали детали, потом определяли порядок строительных действий,</w:t>
      </w:r>
      <w:r w:rsidR="00302B45">
        <w:rPr>
          <w:rFonts w:ascii="Times New Roman" w:hAnsi="Times New Roman" w:cs="Times New Roman"/>
          <w:sz w:val="28"/>
          <w:szCs w:val="28"/>
        </w:rPr>
        <w:t xml:space="preserve"> затем конструировали постройку. После выполнения каждого отдельного этапа работа дети совместно с педагогом проверяли правильность соединения деталей, сравнивали с образом или схемой. Затем каждую постройку дети постарались обыграть.</w:t>
      </w:r>
    </w:p>
    <w:p w:rsidR="00302B45" w:rsidRDefault="00302B45" w:rsidP="00FB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700D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-констру</w:t>
      </w:r>
      <w:r w:rsidR="002B2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ирования у детей активно развивались математические способности, в результате пересчёта деталей, блоков, крепления, вычисляя необходимое количество деталей, их форму, цвет, длину. Дети познакомились с такими пространственными показателями, как симметричность и асимметричность, ориентировкой в пространстве.</w:t>
      </w:r>
      <w:r w:rsidR="000D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Кроме этого, конструирование тесно связано с сенсорным и интеллектуальным развитием ребёнка: совершенствуется острота зрения, восприятия цвета, </w:t>
      </w:r>
      <w:r w:rsidR="000D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формы, размера, успешно развиваются мыслительные процессы (анализ, синтез, классификация).</w:t>
      </w:r>
    </w:p>
    <w:p w:rsidR="004232A1" w:rsidRPr="00700DE3" w:rsidRDefault="000D1B73" w:rsidP="00FB28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2A1" w:rsidRPr="00700DE3">
        <w:rPr>
          <w:rFonts w:ascii="Times New Roman" w:eastAsia="Times New Roman" w:hAnsi="Times New Roman" w:cs="Times New Roman"/>
          <w:bCs/>
          <w:sz w:val="28"/>
          <w:szCs w:val="28"/>
        </w:rPr>
        <w:t>Анализируя проведенную работу, можно сделать следующие выводы:</w:t>
      </w:r>
    </w:p>
    <w:p w:rsidR="004232A1" w:rsidRPr="00FB288B" w:rsidRDefault="004232A1" w:rsidP="00FB288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Сформированы конструкторские умения и навыки, умение анализировать</w:t>
      </w:r>
      <w:r w:rsidR="00FB288B" w:rsidRPr="00FB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предмет, выделять его характерные особенности, основные части,</w:t>
      </w:r>
      <w:r w:rsidR="00FB288B" w:rsidRPr="00FB28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устанавливать связь между их назначением и строением.</w:t>
      </w:r>
    </w:p>
    <w:p w:rsidR="004232A1" w:rsidRPr="00FB288B" w:rsidRDefault="004232A1" w:rsidP="00FB288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Развито умение применять свои знания при проектировании и сборке</w:t>
      </w:r>
      <w:r w:rsidR="00FB288B" w:rsidRPr="00FB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конструкций.</w:t>
      </w:r>
    </w:p>
    <w:p w:rsidR="004232A1" w:rsidRPr="00FB288B" w:rsidRDefault="004232A1" w:rsidP="00FB288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Развита познавательная активность детей, воображение, фантазия и</w:t>
      </w:r>
      <w:r w:rsidR="00FB288B" w:rsidRPr="00FB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творческая инициатива.</w:t>
      </w:r>
    </w:p>
    <w:p w:rsidR="004232A1" w:rsidRPr="00FB288B" w:rsidRDefault="004232A1" w:rsidP="00FB288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Совершенствованы коммуникативные навыки детей при работе в паре, коллективе, распределении обязанностей.</w:t>
      </w:r>
    </w:p>
    <w:p w:rsidR="004232A1" w:rsidRPr="00FB288B" w:rsidRDefault="004232A1" w:rsidP="00FB288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Сформированы предпосылки учебной деятельности: умение и желание</w:t>
      </w:r>
    </w:p>
    <w:p w:rsidR="004232A1" w:rsidRPr="00FB288B" w:rsidRDefault="004232A1" w:rsidP="00FB288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трудиться, выполнять задания в соответствии с инструкцией и</w:t>
      </w:r>
      <w:r w:rsidR="00FB288B" w:rsidRPr="00FB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поставленной целью, доводить начатое дело до конца, планировать</w:t>
      </w:r>
      <w:r w:rsidR="00FB288B" w:rsidRPr="00FB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288B">
        <w:rPr>
          <w:rFonts w:ascii="Times New Roman" w:eastAsia="Times New Roman" w:hAnsi="Times New Roman" w:cs="Times New Roman"/>
          <w:bCs/>
          <w:sz w:val="28"/>
          <w:szCs w:val="28"/>
        </w:rPr>
        <w:t>будущую работу.</w:t>
      </w:r>
    </w:p>
    <w:p w:rsidR="004232A1" w:rsidRPr="00700DE3" w:rsidRDefault="004232A1" w:rsidP="00FB288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Имеются представления:</w:t>
      </w:r>
    </w:p>
    <w:p w:rsidR="004232A1" w:rsidRPr="00700DE3" w:rsidRDefault="004232A1" w:rsidP="00FB288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о деталях конструктора и способах их соединении;</w:t>
      </w:r>
    </w:p>
    <w:p w:rsidR="004232A1" w:rsidRPr="00700DE3" w:rsidRDefault="004232A1" w:rsidP="00FB288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об устойчивости моделей в зависимости от ее формы и</w:t>
      </w:r>
    </w:p>
    <w:p w:rsidR="004232A1" w:rsidRPr="00700DE3" w:rsidRDefault="004232A1" w:rsidP="00FB28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распределения веса;</w:t>
      </w:r>
    </w:p>
    <w:p w:rsidR="004232A1" w:rsidRPr="00700DE3" w:rsidRDefault="004232A1" w:rsidP="00FB288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о зависимости прочности конструкции от способа соединения ее</w:t>
      </w:r>
    </w:p>
    <w:p w:rsidR="004232A1" w:rsidRPr="00700DE3" w:rsidRDefault="004232A1" w:rsidP="00FB28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отдельных элементов;</w:t>
      </w:r>
    </w:p>
    <w:p w:rsidR="004232A1" w:rsidRPr="00700DE3" w:rsidRDefault="004232A1" w:rsidP="00FB288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bCs/>
          <w:sz w:val="28"/>
          <w:szCs w:val="28"/>
        </w:rPr>
        <w:t>о связи между формой конструкции и ее функциями.</w:t>
      </w:r>
    </w:p>
    <w:p w:rsidR="00C26681" w:rsidRPr="00FB288B" w:rsidRDefault="004232A1" w:rsidP="00FB28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у детей сформирова</w:t>
      </w:r>
      <w:r w:rsidR="000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положительное отношение к </w:t>
      </w:r>
      <w:r w:rsidRPr="0070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конструированию, они самостоятельно могут собрать все модели, которые даны в комплекте заданий.   С интересом придумывают и создают свои модели обыгрывают их и рассказывают о своих постройках товарищам. Они учатся  работать в команде, распределять обязанности и договариваться.</w:t>
      </w:r>
      <w:r w:rsidR="00FB2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sectPr w:rsidR="00C26681" w:rsidRPr="00FB288B" w:rsidSect="00FB28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ED1"/>
    <w:multiLevelType w:val="hybridMultilevel"/>
    <w:tmpl w:val="E0907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0A7B"/>
    <w:multiLevelType w:val="hybridMultilevel"/>
    <w:tmpl w:val="870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228"/>
    <w:multiLevelType w:val="hybridMultilevel"/>
    <w:tmpl w:val="06FA282C"/>
    <w:lvl w:ilvl="0" w:tplc="95A43A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5"/>
    <w:rsid w:val="00051DFB"/>
    <w:rsid w:val="00057C7D"/>
    <w:rsid w:val="000636F3"/>
    <w:rsid w:val="000D1B73"/>
    <w:rsid w:val="000D2FE7"/>
    <w:rsid w:val="000E7BFF"/>
    <w:rsid w:val="00132311"/>
    <w:rsid w:val="002B2386"/>
    <w:rsid w:val="00302B45"/>
    <w:rsid w:val="003C1E05"/>
    <w:rsid w:val="004232A1"/>
    <w:rsid w:val="00700DE3"/>
    <w:rsid w:val="00BF23B1"/>
    <w:rsid w:val="00C26681"/>
    <w:rsid w:val="00C86A6D"/>
    <w:rsid w:val="00D44B43"/>
    <w:rsid w:val="00FA48D6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8</cp:revision>
  <cp:lastPrinted>2023-06-02T09:47:00Z</cp:lastPrinted>
  <dcterms:created xsi:type="dcterms:W3CDTF">2023-05-18T10:47:00Z</dcterms:created>
  <dcterms:modified xsi:type="dcterms:W3CDTF">2023-06-08T06:19:00Z</dcterms:modified>
</cp:coreProperties>
</file>